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F964" w14:textId="77777777" w:rsidR="00E42867" w:rsidRDefault="00E42867" w:rsidP="00E42867">
      <w:pPr>
        <w:pStyle w:val="NormalWeb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At Castelblanco Law Group, A Prof. Law Corp., we fight to protect tenant rights. We concentrate our practice exclusively in Housing Law so we can focus on </w:t>
      </w:r>
      <w:r w:rsidR="0027014C">
        <w:rPr>
          <w:rFonts w:ascii="Segoe UI" w:hAnsi="Segoe UI" w:cs="Segoe UI"/>
          <w:sz w:val="23"/>
          <w:szCs w:val="23"/>
        </w:rPr>
        <w:t>tenants</w:t>
      </w:r>
      <w:r>
        <w:rPr>
          <w:rFonts w:ascii="Segoe UI" w:hAnsi="Segoe UI" w:cs="Segoe UI"/>
          <w:sz w:val="23"/>
          <w:szCs w:val="23"/>
        </w:rPr>
        <w:t>. We primarily represent tenants who live in substandard living conditions and lead poisoning</w:t>
      </w:r>
      <w:r w:rsidR="0027014C">
        <w:rPr>
          <w:rFonts w:ascii="Segoe UI" w:hAnsi="Segoe UI" w:cs="Segoe UI"/>
          <w:sz w:val="23"/>
          <w:szCs w:val="23"/>
        </w:rPr>
        <w:t xml:space="preserve"> cases</w:t>
      </w:r>
      <w:bookmarkStart w:id="0" w:name="_GoBack"/>
      <w:bookmarkEnd w:id="0"/>
      <w:r>
        <w:rPr>
          <w:rFonts w:ascii="Segoe UI" w:hAnsi="Segoe UI" w:cs="Segoe UI"/>
          <w:sz w:val="23"/>
          <w:szCs w:val="23"/>
        </w:rPr>
        <w:t>.</w:t>
      </w:r>
      <w:r>
        <w:rPr>
          <w:rFonts w:ascii="Segoe UI" w:hAnsi="Segoe UI" w:cs="Segoe UI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 xml:space="preserve">The </w:t>
      </w:r>
      <w:r w:rsidR="0027014C">
        <w:rPr>
          <w:rFonts w:ascii="Segoe UI" w:hAnsi="Segoe UI" w:cs="Segoe UI"/>
          <w:sz w:val="23"/>
          <w:szCs w:val="23"/>
        </w:rPr>
        <w:t>S</w:t>
      </w:r>
      <w:r>
        <w:rPr>
          <w:rFonts w:ascii="Segoe UI" w:hAnsi="Segoe UI" w:cs="Segoe UI"/>
          <w:sz w:val="23"/>
          <w:szCs w:val="23"/>
        </w:rPr>
        <w:t>tate of California guarantees everyone the right to live in</w:t>
      </w:r>
      <w:r>
        <w:rPr>
          <w:rFonts w:ascii="Segoe UI" w:hAnsi="Segoe UI" w:cs="Segoe UI"/>
          <w:sz w:val="23"/>
          <w:szCs w:val="23"/>
        </w:rPr>
        <w:t xml:space="preserve"> safe and secure housing</w:t>
      </w:r>
      <w:r>
        <w:rPr>
          <w:rFonts w:ascii="Segoe UI" w:hAnsi="Segoe UI" w:cs="Segoe UI"/>
          <w:sz w:val="23"/>
          <w:szCs w:val="23"/>
        </w:rPr>
        <w:t xml:space="preserve"> without threat of discrimination or persecution. Castelblanco Law Group, A Prof. Law Corp. is here to help any resident of California who feels that their rights were violated by their landlord. We devote our entire practice to helping tenants – never landlords. We fight to maximize your compensation and to prevent landlords from violating anyone else’s rights in the future. </w:t>
      </w:r>
    </w:p>
    <w:p w14:paraId="30514D1E" w14:textId="77777777" w:rsidR="007E4B07" w:rsidRDefault="0027014C"/>
    <w:sectPr w:rsidR="007E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551B" w14:textId="77777777" w:rsidR="0027014C" w:rsidRDefault="0027014C" w:rsidP="0027014C">
      <w:pPr>
        <w:spacing w:after="0" w:line="240" w:lineRule="auto"/>
      </w:pPr>
      <w:r>
        <w:separator/>
      </w:r>
    </w:p>
  </w:endnote>
  <w:endnote w:type="continuationSeparator" w:id="0">
    <w:p w14:paraId="31C95DB5" w14:textId="77777777" w:rsidR="0027014C" w:rsidRDefault="0027014C" w:rsidP="0027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EB62" w14:textId="77777777" w:rsidR="0027014C" w:rsidRDefault="0027014C" w:rsidP="0027014C">
      <w:pPr>
        <w:spacing w:after="0" w:line="240" w:lineRule="auto"/>
      </w:pPr>
      <w:r>
        <w:separator/>
      </w:r>
    </w:p>
  </w:footnote>
  <w:footnote w:type="continuationSeparator" w:id="0">
    <w:p w14:paraId="7EE52CEE" w14:textId="77777777" w:rsidR="0027014C" w:rsidRDefault="0027014C" w:rsidP="00270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67"/>
    <w:rsid w:val="0027014C"/>
    <w:rsid w:val="00597048"/>
    <w:rsid w:val="00927732"/>
    <w:rsid w:val="00E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306E5"/>
  <w15:chartTrackingRefBased/>
  <w15:docId w15:val="{77339710-FC3D-4EE7-BDA4-334AE8D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13024B799594ABF28A959F18CAC28" ma:contentTypeVersion="10" ma:contentTypeDescription="Create a new document." ma:contentTypeScope="" ma:versionID="1a8591aa4ab9f004e53983b17404ca9c">
  <xsd:schema xmlns:xsd="http://www.w3.org/2001/XMLSchema" xmlns:xs="http://www.w3.org/2001/XMLSchema" xmlns:p="http://schemas.microsoft.com/office/2006/metadata/properties" xmlns:ns3="7c1d7290-48ec-42d2-a5cf-622bd27f364d" xmlns:ns4="5bb9f88c-08b5-470d-9087-337f57a1de75" targetNamespace="http://schemas.microsoft.com/office/2006/metadata/properties" ma:root="true" ma:fieldsID="7fc5d07dc80ba5db0bd7780234683b1a" ns3:_="" ns4:_="">
    <xsd:import namespace="7c1d7290-48ec-42d2-a5cf-622bd27f364d"/>
    <xsd:import namespace="5bb9f88c-08b5-470d-9087-337f57a1d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d7290-48ec-42d2-a5cf-622bd27f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9f88c-08b5-470d-9087-337f57a1d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C9F64-02D6-4405-AA7B-FA6C70167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d7290-48ec-42d2-a5cf-622bd27f364d"/>
    <ds:schemaRef ds:uri="5bb9f88c-08b5-470d-9087-337f57a1d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4E7BF-E1B6-4937-84AE-4D5ACD2F4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3618A-7B00-44E3-9071-CF5C888A7BB6}">
  <ds:schemaRefs>
    <ds:schemaRef ds:uri="5bb9f88c-08b5-470d-9087-337f57a1de75"/>
    <ds:schemaRef ds:uri="7c1d7290-48ec-42d2-a5cf-622bd27f36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Santiago</dc:creator>
  <cp:keywords/>
  <dc:description/>
  <cp:lastModifiedBy>Stephanie Santiago</cp:lastModifiedBy>
  <cp:revision>1</cp:revision>
  <cp:lastPrinted>2020-01-09T18:56:00Z</cp:lastPrinted>
  <dcterms:created xsi:type="dcterms:W3CDTF">2020-01-09T18:50:00Z</dcterms:created>
  <dcterms:modified xsi:type="dcterms:W3CDTF">2020-01-09T23:50:00Z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0x0101000D413024B799594ABF28A959F18CAC28</vt:lpwstr>
  </property>
</Properties>
</file>